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8610" w14:textId="28F3157B" w:rsidR="00035A80" w:rsidRPr="00035A80" w:rsidRDefault="00035A80" w:rsidP="00035A80">
      <w:pPr>
        <w:autoSpaceDE w:val="0"/>
        <w:autoSpaceDN w:val="0"/>
        <w:adjustRightInd w:val="0"/>
        <w:spacing w:line="280" w:lineRule="exact"/>
        <w:jc w:val="both"/>
        <w:rPr>
          <w:rFonts w:ascii="Georgia" w:hAnsi="Georgia" w:cs="Roboto-Regular"/>
          <w:sz w:val="22"/>
          <w:szCs w:val="22"/>
        </w:rPr>
      </w:pPr>
      <w:r w:rsidRPr="00035A80">
        <w:rPr>
          <w:rFonts w:ascii="Georgia" w:hAnsi="Georgia" w:cs="Roboto-Regular"/>
          <w:sz w:val="22"/>
          <w:szCs w:val="22"/>
        </w:rPr>
        <w:t xml:space="preserve">Fondata nel maggio del 1978, Farmindustria è l’Associazione delle imprese farmaceutiche. Aderisce a Confindustria, alla Federazione Europea (EFPIA) e a quella mondiale (IFPMA). </w:t>
      </w:r>
      <w:r w:rsidRPr="00035A80">
        <w:rPr>
          <w:rFonts w:ascii="Georgia" w:hAnsi="Georgia" w:cs="Roboto-Bold"/>
          <w:sz w:val="22"/>
          <w:szCs w:val="22"/>
        </w:rPr>
        <w:t xml:space="preserve">Conta </w:t>
      </w:r>
      <w:r w:rsidRPr="00035A80">
        <w:rPr>
          <w:rFonts w:ascii="Georgia" w:hAnsi="Georgia" w:cs="Roboto-Bold"/>
          <w:b/>
          <w:bCs/>
          <w:sz w:val="22"/>
          <w:szCs w:val="22"/>
        </w:rPr>
        <w:t>circa 200 aziende associate</w:t>
      </w:r>
      <w:r w:rsidRPr="00035A80">
        <w:rPr>
          <w:rFonts w:ascii="Georgia" w:hAnsi="Georgia" w:cs="Roboto-Bold"/>
          <w:sz w:val="22"/>
          <w:szCs w:val="22"/>
        </w:rPr>
        <w:t xml:space="preserve"> – 4</w:t>
      </w:r>
      <w:r w:rsidRPr="00035A80">
        <w:rPr>
          <w:rFonts w:ascii="Georgia" w:hAnsi="Georgia" w:cs="Roboto-Regular"/>
          <w:sz w:val="22"/>
          <w:szCs w:val="22"/>
        </w:rPr>
        <w:t>0% a capitale nazionale, 60% a capitale estero – oltre 120 stabilimenti su tutto il territorio nazionale, 68.600 addetti altamente qualificati (</w:t>
      </w:r>
      <w:r w:rsidR="006250FC" w:rsidRPr="00035A80">
        <w:rPr>
          <w:rFonts w:ascii="Georgia" w:hAnsi="Georgia" w:cs="Roboto-Regular"/>
          <w:sz w:val="22"/>
          <w:szCs w:val="22"/>
        </w:rPr>
        <w:t>4</w:t>
      </w:r>
      <w:r w:rsidR="006250FC">
        <w:rPr>
          <w:rFonts w:ascii="Georgia" w:hAnsi="Georgia" w:cs="Roboto-Regular"/>
          <w:sz w:val="22"/>
          <w:szCs w:val="22"/>
        </w:rPr>
        <w:t>5</w:t>
      </w:r>
      <w:r w:rsidRPr="00035A80">
        <w:rPr>
          <w:rFonts w:ascii="Georgia" w:hAnsi="Georgia" w:cs="Roboto-Regular"/>
          <w:sz w:val="22"/>
          <w:szCs w:val="22"/>
        </w:rPr>
        <w:t xml:space="preserve">% </w:t>
      </w:r>
      <w:r w:rsidRPr="00035A80">
        <w:rPr>
          <w:rFonts w:ascii="Georgia" w:hAnsi="Georgia" w:cs="Roboto-Bold"/>
          <w:b/>
          <w:bCs/>
          <w:sz w:val="22"/>
          <w:szCs w:val="22"/>
        </w:rPr>
        <w:t>donne</w:t>
      </w:r>
      <w:r w:rsidRPr="00035A80">
        <w:rPr>
          <w:rFonts w:ascii="Georgia" w:hAnsi="Georgia" w:cs="Roboto-Bold"/>
          <w:sz w:val="22"/>
          <w:szCs w:val="22"/>
        </w:rPr>
        <w:t xml:space="preserve">) e </w:t>
      </w:r>
      <w:r w:rsidRPr="00035A80">
        <w:rPr>
          <w:rFonts w:ascii="Georgia" w:hAnsi="Georgia" w:cs="Roboto-Regular"/>
          <w:sz w:val="22"/>
          <w:szCs w:val="22"/>
        </w:rPr>
        <w:t xml:space="preserve">sempre più </w:t>
      </w:r>
      <w:r w:rsidRPr="00035A80">
        <w:rPr>
          <w:rFonts w:ascii="Georgia" w:hAnsi="Georgia" w:cs="Roboto-Bold"/>
          <w:b/>
          <w:bCs/>
          <w:sz w:val="22"/>
          <w:szCs w:val="22"/>
        </w:rPr>
        <w:t>giovani</w:t>
      </w:r>
      <w:r w:rsidRPr="00035A80">
        <w:rPr>
          <w:rFonts w:ascii="Georgia" w:hAnsi="Georgia" w:cs="Roboto-Bold"/>
          <w:sz w:val="22"/>
          <w:szCs w:val="22"/>
        </w:rPr>
        <w:t xml:space="preserve"> (gli under 35 sono cresciuti del 16% negli ultimi 5 anni, più del totale dell’occupazione del settore). C</w:t>
      </w:r>
      <w:r w:rsidRPr="00035A80">
        <w:rPr>
          <w:rFonts w:ascii="Georgia" w:hAnsi="Georgia" w:cs="Roboto-Regular"/>
          <w:sz w:val="22"/>
          <w:szCs w:val="22"/>
        </w:rPr>
        <w:t xml:space="preserve">on 49 miliardi di euro di </w:t>
      </w:r>
      <w:r w:rsidRPr="00035A80">
        <w:rPr>
          <w:rFonts w:ascii="Georgia" w:hAnsi="Georgia" w:cs="Roboto-Regular"/>
          <w:b/>
          <w:bCs/>
          <w:sz w:val="22"/>
          <w:szCs w:val="22"/>
        </w:rPr>
        <w:t>produzione</w:t>
      </w:r>
      <w:r w:rsidRPr="00035A80">
        <w:rPr>
          <w:rFonts w:ascii="Georgia" w:hAnsi="Georgia" w:cs="Roboto-Regular"/>
          <w:sz w:val="22"/>
          <w:szCs w:val="22"/>
        </w:rPr>
        <w:t xml:space="preserve">, l’industria farmaceutica in Italia è </w:t>
      </w:r>
      <w:r w:rsidRPr="00035A80">
        <w:rPr>
          <w:rFonts w:ascii="Georgia" w:hAnsi="Georgia" w:cs="Roboto-Italic"/>
          <w:i/>
          <w:iCs/>
          <w:sz w:val="22"/>
          <w:szCs w:val="22"/>
        </w:rPr>
        <w:t xml:space="preserve">leader </w:t>
      </w:r>
      <w:r w:rsidRPr="00035A80">
        <w:rPr>
          <w:rFonts w:ascii="Georgia" w:hAnsi="Georgia" w:cs="Roboto-Regular"/>
          <w:sz w:val="22"/>
          <w:szCs w:val="22"/>
        </w:rPr>
        <w:t>nell’UE insieme con Germania e Francia, rappresentando un valore strategico per la salute, la crescita e la sicurezza nazionale.</w:t>
      </w:r>
    </w:p>
    <w:p w14:paraId="798AC45D" w14:textId="77777777" w:rsidR="00035A80" w:rsidRPr="00035A80" w:rsidRDefault="00035A80" w:rsidP="00035A80">
      <w:pPr>
        <w:autoSpaceDE w:val="0"/>
        <w:autoSpaceDN w:val="0"/>
        <w:adjustRightInd w:val="0"/>
        <w:spacing w:line="280" w:lineRule="exact"/>
        <w:jc w:val="both"/>
        <w:rPr>
          <w:rFonts w:ascii="Georgia" w:hAnsi="Georgia" w:cs="Roboto-Regular"/>
          <w:sz w:val="22"/>
          <w:szCs w:val="22"/>
        </w:rPr>
      </w:pPr>
    </w:p>
    <w:p w14:paraId="5B9C1899" w14:textId="77777777" w:rsidR="00035A80" w:rsidRPr="00035A80" w:rsidRDefault="00035A80" w:rsidP="00035A80">
      <w:pPr>
        <w:spacing w:line="280" w:lineRule="exact"/>
        <w:jc w:val="both"/>
        <w:rPr>
          <w:rFonts w:ascii="Georgia" w:hAnsi="Georgia" w:cs="Roboto-Regular"/>
          <w:sz w:val="22"/>
          <w:szCs w:val="22"/>
        </w:rPr>
      </w:pPr>
      <w:r w:rsidRPr="00035A80">
        <w:rPr>
          <w:rFonts w:ascii="Georgia" w:hAnsi="Georgia" w:cs="Roboto-Regular"/>
          <w:sz w:val="22"/>
          <w:szCs w:val="22"/>
        </w:rPr>
        <w:t xml:space="preserve">L’Italia è tra i protagonisti nella ricerca farmaceutica grazie a oltre 6.900 ricercatori e investimenti per 3,3 miliardi di euro all’anno (1,4 in produzione e 1,9 in </w:t>
      </w:r>
      <w:r w:rsidRPr="00035A80">
        <w:rPr>
          <w:rFonts w:ascii="Georgia" w:hAnsi="Georgia" w:cs="Roboto-Bold"/>
          <w:b/>
          <w:bCs/>
          <w:sz w:val="22"/>
          <w:szCs w:val="22"/>
        </w:rPr>
        <w:t>Ricerca e Sviluppo</w:t>
      </w:r>
      <w:r w:rsidRPr="00035A80">
        <w:rPr>
          <w:rFonts w:ascii="Georgia" w:hAnsi="Georgia" w:cs="Roboto-Regular"/>
          <w:sz w:val="22"/>
          <w:szCs w:val="22"/>
        </w:rPr>
        <w:t>): lo dimostrano le specializzazioni di eccellenza in studi clinici, farmaci biotecnologici e chimici, vaccini e anticorpi a scopo preventivo, plasmaderivati, CDMO (</w:t>
      </w:r>
      <w:proofErr w:type="spellStart"/>
      <w:r w:rsidRPr="00035A80">
        <w:rPr>
          <w:rFonts w:ascii="Georgia" w:hAnsi="Georgia" w:cs="Roboto-Regular"/>
          <w:sz w:val="22"/>
          <w:szCs w:val="22"/>
        </w:rPr>
        <w:t>Contract</w:t>
      </w:r>
      <w:proofErr w:type="spellEnd"/>
      <w:r w:rsidRPr="00035A80">
        <w:rPr>
          <w:rFonts w:ascii="Georgia" w:hAnsi="Georgia" w:cs="Roboto-Regular"/>
          <w:sz w:val="22"/>
          <w:szCs w:val="22"/>
        </w:rPr>
        <w:t xml:space="preserve"> Development and Manufacturing Organization), terapie avanzate, farmaci orfani. Una pluralità di aziende e modelli di sviluppo costruiti in </w:t>
      </w:r>
      <w:r w:rsidRPr="00035A80">
        <w:rPr>
          <w:rFonts w:ascii="Georgia" w:hAnsi="Georgia" w:cs="Roboto-Italic"/>
          <w:i/>
          <w:iCs/>
          <w:sz w:val="22"/>
          <w:szCs w:val="22"/>
        </w:rPr>
        <w:t xml:space="preserve">network </w:t>
      </w:r>
      <w:r w:rsidRPr="00035A80">
        <w:rPr>
          <w:rFonts w:ascii="Georgia" w:hAnsi="Georgia" w:cs="Roboto-Regular"/>
          <w:sz w:val="22"/>
          <w:szCs w:val="22"/>
        </w:rPr>
        <w:t xml:space="preserve">con il territorio e le sue eccellenze pubbliche e private, università, parchi scientifici, </w:t>
      </w:r>
      <w:r w:rsidRPr="00035A80">
        <w:rPr>
          <w:rFonts w:ascii="Georgia" w:hAnsi="Georgia" w:cs="Roboto-Italic"/>
          <w:i/>
          <w:iCs/>
          <w:sz w:val="22"/>
          <w:szCs w:val="22"/>
        </w:rPr>
        <w:t>start-up</w:t>
      </w:r>
      <w:r w:rsidRPr="00035A80">
        <w:rPr>
          <w:rFonts w:ascii="Georgia" w:hAnsi="Georgia" w:cs="Roboto-Regular"/>
          <w:sz w:val="22"/>
          <w:szCs w:val="22"/>
        </w:rPr>
        <w:t xml:space="preserve"> ed enti </w:t>
      </w:r>
      <w:r w:rsidRPr="00035A80">
        <w:rPr>
          <w:rFonts w:ascii="Georgia" w:hAnsi="Georgia" w:cs="Roboto-Italic"/>
          <w:i/>
          <w:iCs/>
          <w:sz w:val="22"/>
          <w:szCs w:val="22"/>
        </w:rPr>
        <w:t>no-</w:t>
      </w:r>
      <w:r w:rsidRPr="00035A80">
        <w:rPr>
          <w:rFonts w:ascii="Georgia" w:hAnsi="Georgia" w:cs="Roboto-Regular"/>
          <w:sz w:val="22"/>
          <w:szCs w:val="22"/>
        </w:rPr>
        <w:t xml:space="preserve">profit. </w:t>
      </w:r>
    </w:p>
    <w:p w14:paraId="0E688651" w14:textId="77777777" w:rsidR="00035A80" w:rsidRPr="00035A80" w:rsidRDefault="00035A80" w:rsidP="00035A80">
      <w:pPr>
        <w:spacing w:line="280" w:lineRule="exact"/>
        <w:jc w:val="both"/>
        <w:rPr>
          <w:rFonts w:ascii="Georgia" w:hAnsi="Georgia" w:cs="Roboto-Regular"/>
          <w:sz w:val="22"/>
          <w:szCs w:val="22"/>
        </w:rPr>
      </w:pPr>
      <w:r w:rsidRPr="00035A80">
        <w:rPr>
          <w:rFonts w:ascii="Georgia" w:hAnsi="Georgia" w:cs="Roboto-Regular"/>
          <w:sz w:val="22"/>
          <w:szCs w:val="22"/>
        </w:rPr>
        <w:t xml:space="preserve">L’industria farmaceutica dà forza all’intera economia: nel quinquennio 2017-2022 l’export ha superato, in media, il 90% della produzione; l’occupazione ha registrato una delle crescite maggiori in Italia (+9%). Il settore è inoltre impegnato da tempo per un’economia più </w:t>
      </w:r>
      <w:r w:rsidRPr="00035A80">
        <w:rPr>
          <w:rFonts w:ascii="Georgia" w:hAnsi="Georgia" w:cs="Roboto-Regular"/>
          <w:b/>
          <w:bCs/>
          <w:sz w:val="22"/>
          <w:szCs w:val="22"/>
        </w:rPr>
        <w:t>sostenibile</w:t>
      </w:r>
      <w:r w:rsidRPr="00035A80">
        <w:rPr>
          <w:rFonts w:ascii="Georgia" w:hAnsi="Georgia" w:cs="Roboto-Regular"/>
          <w:sz w:val="22"/>
          <w:szCs w:val="22"/>
        </w:rPr>
        <w:t xml:space="preserve"> e più attenta alla salute, al benessere e alla formazione, in linea con gli obiettivi ONU 2030. In questi difficili anni, segnati anche dalla crescente pressione sulla UE di altri macrosettori, in particolare di USA e Cina, l’importanza del settore farmaceutico in Italia appare ancora più evidente. </w:t>
      </w:r>
    </w:p>
    <w:p w14:paraId="5AF59802" w14:textId="77777777" w:rsidR="00035A80" w:rsidRPr="00035A80" w:rsidRDefault="00035A80" w:rsidP="00035A80">
      <w:pPr>
        <w:autoSpaceDE w:val="0"/>
        <w:autoSpaceDN w:val="0"/>
        <w:adjustRightInd w:val="0"/>
        <w:spacing w:line="280" w:lineRule="exact"/>
        <w:jc w:val="both"/>
        <w:rPr>
          <w:rFonts w:ascii="Georgia" w:hAnsi="Georgia" w:cs="Roboto-Regular"/>
          <w:sz w:val="22"/>
          <w:szCs w:val="22"/>
        </w:rPr>
      </w:pPr>
      <w:r w:rsidRPr="00035A80">
        <w:rPr>
          <w:rFonts w:ascii="Georgia" w:hAnsi="Georgia" w:cs="Roboto-Regular"/>
          <w:sz w:val="22"/>
          <w:szCs w:val="22"/>
        </w:rPr>
        <w:t>L’Associazione ha avviato molti progetti per i giovani, tra cui: la collaborazione con gli Istituti Tecnici Superiori (</w:t>
      </w:r>
      <w:r w:rsidRPr="00035A80">
        <w:rPr>
          <w:rFonts w:ascii="Georgia" w:hAnsi="Georgia" w:cs="Roboto-Regular"/>
          <w:b/>
          <w:bCs/>
          <w:sz w:val="22"/>
          <w:szCs w:val="22"/>
        </w:rPr>
        <w:t>ITS</w:t>
      </w:r>
      <w:r w:rsidRPr="00035A80">
        <w:rPr>
          <w:rFonts w:ascii="Georgia" w:hAnsi="Georgia" w:cs="Roboto-Regular"/>
          <w:sz w:val="22"/>
          <w:szCs w:val="22"/>
        </w:rPr>
        <w:t>) in Nuove Tecnologie della Vita, con un’Academy che dia ai giovani competenze specialistiche in linea con i profili necessari al settore, e l’Alternanza Scuola Lavoro, finalizzata a orientare gli studenti.</w:t>
      </w:r>
    </w:p>
    <w:p w14:paraId="1AD5629D" w14:textId="77777777" w:rsidR="00035A80" w:rsidRPr="00035A80" w:rsidRDefault="00035A80" w:rsidP="00035A80">
      <w:pPr>
        <w:autoSpaceDE w:val="0"/>
        <w:autoSpaceDN w:val="0"/>
        <w:adjustRightInd w:val="0"/>
        <w:spacing w:line="280" w:lineRule="exact"/>
        <w:jc w:val="both"/>
        <w:rPr>
          <w:rFonts w:ascii="Georgia" w:hAnsi="Georgia" w:cs="Roboto-Regular"/>
          <w:sz w:val="22"/>
          <w:szCs w:val="22"/>
        </w:rPr>
      </w:pPr>
    </w:p>
    <w:p w14:paraId="0734EB5E" w14:textId="77777777" w:rsidR="00035A80" w:rsidRPr="00035A80" w:rsidRDefault="00035A80" w:rsidP="00035A80">
      <w:pPr>
        <w:autoSpaceDE w:val="0"/>
        <w:autoSpaceDN w:val="0"/>
        <w:adjustRightInd w:val="0"/>
        <w:spacing w:line="280" w:lineRule="exact"/>
        <w:jc w:val="both"/>
        <w:rPr>
          <w:rFonts w:ascii="Georgia" w:hAnsi="Georgia" w:cs="Roboto-Regular"/>
          <w:sz w:val="22"/>
          <w:szCs w:val="22"/>
        </w:rPr>
      </w:pPr>
      <w:r w:rsidRPr="00035A80">
        <w:rPr>
          <w:rFonts w:ascii="Georgia" w:hAnsi="Georgia" w:cs="Roboto-Regular"/>
          <w:sz w:val="22"/>
          <w:szCs w:val="22"/>
        </w:rPr>
        <w:t xml:space="preserve">I rapporti tra le aziende associate a Farmindustria e il mondo scientifico-sanitario sono regolati da un </w:t>
      </w:r>
      <w:r w:rsidRPr="00035A80">
        <w:rPr>
          <w:rFonts w:ascii="Georgia" w:hAnsi="Georgia" w:cs="Roboto-Regular"/>
          <w:b/>
          <w:bCs/>
          <w:sz w:val="22"/>
          <w:szCs w:val="22"/>
        </w:rPr>
        <w:t>codice deontologico</w:t>
      </w:r>
      <w:r w:rsidRPr="00035A80">
        <w:rPr>
          <w:rFonts w:ascii="Georgia" w:hAnsi="Georgia" w:cs="Roboto-Regular"/>
          <w:sz w:val="22"/>
          <w:szCs w:val="22"/>
        </w:rPr>
        <w:t xml:space="preserve"> ad oggi tra i più rigorosi in Europa. Farmindustria persegue la realizzazione di un contesto normativo stabile e di una politica farmaceutica che riconosca il ruolo vitale del settore per la crescita delle </w:t>
      </w:r>
      <w:r w:rsidRPr="00035A80">
        <w:rPr>
          <w:rFonts w:ascii="Georgia" w:hAnsi="Georgia" w:cs="Roboto-Italic"/>
          <w:i/>
          <w:iCs/>
          <w:sz w:val="22"/>
          <w:szCs w:val="22"/>
        </w:rPr>
        <w:t xml:space="preserve">life sciences </w:t>
      </w:r>
      <w:r w:rsidRPr="00035A80">
        <w:rPr>
          <w:rFonts w:ascii="Georgia" w:hAnsi="Georgia" w:cs="Roboto-Regular"/>
          <w:sz w:val="22"/>
          <w:szCs w:val="22"/>
        </w:rPr>
        <w:t xml:space="preserve">nel Paese. Promuove per questo la riflessione sulle </w:t>
      </w:r>
      <w:r w:rsidRPr="00035A80">
        <w:rPr>
          <w:rFonts w:ascii="Georgia" w:hAnsi="Georgia" w:cs="Roboto-Regular"/>
          <w:i/>
          <w:iCs/>
          <w:sz w:val="22"/>
          <w:szCs w:val="22"/>
        </w:rPr>
        <w:t xml:space="preserve">policy </w:t>
      </w:r>
      <w:r w:rsidRPr="00035A80">
        <w:rPr>
          <w:rFonts w:ascii="Georgia" w:hAnsi="Georgia" w:cs="Roboto-Regular"/>
          <w:sz w:val="22"/>
          <w:szCs w:val="22"/>
        </w:rPr>
        <w:t>necessarie per stimolare lo sviluppo per il bene dell’Italia e dei cittadini, anche grazie ai </w:t>
      </w:r>
      <w:r w:rsidRPr="00035A80">
        <w:rPr>
          <w:rFonts w:ascii="Georgia" w:hAnsi="Georgia" w:cs="Roboto-Regular"/>
          <w:i/>
          <w:iCs/>
          <w:sz w:val="22"/>
          <w:szCs w:val="22"/>
        </w:rPr>
        <w:t>roadshow</w:t>
      </w:r>
      <w:r w:rsidRPr="00035A80">
        <w:rPr>
          <w:rFonts w:ascii="Georgia" w:hAnsi="Georgia" w:cs="Roboto-Regular"/>
          <w:sz w:val="22"/>
          <w:szCs w:val="22"/>
        </w:rPr>
        <w:t> presso le aziende associate che mostrano dal “vivo” l’innovazione e la produzione di valore della farmaceutica.</w:t>
      </w:r>
    </w:p>
    <w:p w14:paraId="14362FD2" w14:textId="77777777" w:rsidR="00035A80" w:rsidRPr="00035A80" w:rsidRDefault="00035A80" w:rsidP="00035A80">
      <w:pPr>
        <w:autoSpaceDE w:val="0"/>
        <w:autoSpaceDN w:val="0"/>
        <w:adjustRightInd w:val="0"/>
        <w:spacing w:line="280" w:lineRule="exact"/>
        <w:jc w:val="both"/>
        <w:rPr>
          <w:rFonts w:ascii="Georgia" w:hAnsi="Georgia" w:cs="Roboto-Regular"/>
          <w:sz w:val="22"/>
          <w:szCs w:val="22"/>
        </w:rPr>
      </w:pPr>
    </w:p>
    <w:p w14:paraId="7DD54761" w14:textId="77777777" w:rsidR="00035A80" w:rsidRPr="00035A80" w:rsidRDefault="00035A80" w:rsidP="00035A80">
      <w:pPr>
        <w:autoSpaceDE w:val="0"/>
        <w:autoSpaceDN w:val="0"/>
        <w:adjustRightInd w:val="0"/>
        <w:spacing w:line="280" w:lineRule="exact"/>
        <w:jc w:val="both"/>
        <w:rPr>
          <w:rFonts w:ascii="Georgia" w:hAnsi="Georgia" w:cs="Roboto-Regular"/>
          <w:sz w:val="22"/>
          <w:szCs w:val="22"/>
        </w:rPr>
      </w:pPr>
    </w:p>
    <w:p w14:paraId="7A204800" w14:textId="77777777" w:rsidR="00035A80" w:rsidRPr="00035A80" w:rsidRDefault="00035A80" w:rsidP="00035A80">
      <w:pPr>
        <w:autoSpaceDE w:val="0"/>
        <w:autoSpaceDN w:val="0"/>
        <w:adjustRightInd w:val="0"/>
        <w:spacing w:line="280" w:lineRule="exact"/>
        <w:jc w:val="both"/>
        <w:rPr>
          <w:rFonts w:ascii="Georgia" w:hAnsi="Georgia" w:cs="Roboto-Regular"/>
          <w:sz w:val="22"/>
          <w:szCs w:val="22"/>
        </w:rPr>
      </w:pPr>
      <w:r w:rsidRPr="00035A80">
        <w:rPr>
          <w:rFonts w:ascii="Georgia" w:hAnsi="Georgia" w:cs="Roboto-Regular"/>
          <w:sz w:val="22"/>
          <w:szCs w:val="22"/>
        </w:rPr>
        <w:t>Largo del Nazareno, 3/8 – 00187 Roma</w:t>
      </w:r>
    </w:p>
    <w:p w14:paraId="43771A44" w14:textId="77777777" w:rsidR="00035A80" w:rsidRPr="00035A80" w:rsidRDefault="00035A80" w:rsidP="00035A80">
      <w:pPr>
        <w:autoSpaceDE w:val="0"/>
        <w:autoSpaceDN w:val="0"/>
        <w:adjustRightInd w:val="0"/>
        <w:spacing w:line="280" w:lineRule="exact"/>
        <w:jc w:val="both"/>
        <w:rPr>
          <w:rFonts w:ascii="Georgia" w:hAnsi="Georgia" w:cs="Roboto-Regular"/>
          <w:sz w:val="22"/>
          <w:szCs w:val="22"/>
        </w:rPr>
      </w:pPr>
      <w:r w:rsidRPr="00035A80">
        <w:rPr>
          <w:rFonts w:ascii="Georgia" w:hAnsi="Georgia" w:cs="Roboto-Regular"/>
          <w:sz w:val="22"/>
          <w:szCs w:val="22"/>
        </w:rPr>
        <w:t>Phone: +39 06 675801</w:t>
      </w:r>
    </w:p>
    <w:p w14:paraId="4B377CB1" w14:textId="77777777" w:rsidR="00035A80" w:rsidRPr="001F6111" w:rsidRDefault="00035A80" w:rsidP="00035A80">
      <w:pPr>
        <w:autoSpaceDE w:val="0"/>
        <w:autoSpaceDN w:val="0"/>
        <w:adjustRightInd w:val="0"/>
        <w:spacing w:line="280" w:lineRule="exact"/>
        <w:jc w:val="both"/>
        <w:rPr>
          <w:rFonts w:ascii="Georgia" w:hAnsi="Georgia" w:cs="Roboto-Regular"/>
          <w:sz w:val="22"/>
          <w:szCs w:val="22"/>
          <w:lang w:val="en-US"/>
        </w:rPr>
      </w:pPr>
      <w:r w:rsidRPr="001F6111">
        <w:rPr>
          <w:rFonts w:ascii="Georgia" w:hAnsi="Georgia" w:cs="Roboto-Regular"/>
          <w:sz w:val="22"/>
          <w:szCs w:val="22"/>
          <w:lang w:val="en-US"/>
        </w:rPr>
        <w:t>Fax: +39 06 6786494</w:t>
      </w:r>
    </w:p>
    <w:p w14:paraId="2AB771E9" w14:textId="77777777" w:rsidR="00035A80" w:rsidRPr="001F6111" w:rsidRDefault="00035A80" w:rsidP="00035A80">
      <w:pPr>
        <w:autoSpaceDE w:val="0"/>
        <w:autoSpaceDN w:val="0"/>
        <w:adjustRightInd w:val="0"/>
        <w:spacing w:line="280" w:lineRule="exact"/>
        <w:jc w:val="both"/>
        <w:rPr>
          <w:rFonts w:ascii="Georgia" w:hAnsi="Georgia" w:cs="Roboto-Regular"/>
          <w:sz w:val="22"/>
          <w:szCs w:val="22"/>
          <w:lang w:val="en-US"/>
        </w:rPr>
      </w:pPr>
      <w:r w:rsidRPr="001F6111">
        <w:rPr>
          <w:rFonts w:ascii="Georgia" w:hAnsi="Georgia" w:cs="Roboto-Regular"/>
          <w:sz w:val="22"/>
          <w:szCs w:val="22"/>
          <w:lang w:val="en-US"/>
        </w:rPr>
        <w:t xml:space="preserve">Email: </w:t>
      </w:r>
      <w:hyperlink r:id="rId10" w:history="1">
        <w:r w:rsidRPr="001F6111">
          <w:rPr>
            <w:rStyle w:val="Collegamentoipertestuale"/>
            <w:rFonts w:ascii="Georgia" w:hAnsi="Georgia" w:cs="Roboto-Regular"/>
            <w:sz w:val="22"/>
            <w:szCs w:val="22"/>
            <w:lang w:val="en-US"/>
          </w:rPr>
          <w:t>farmindustria@farmindustria.it</w:t>
        </w:r>
      </w:hyperlink>
    </w:p>
    <w:p w14:paraId="5A99C8CA" w14:textId="77777777" w:rsidR="00035A80" w:rsidRPr="001F6111" w:rsidRDefault="00035A80" w:rsidP="00035A80">
      <w:pPr>
        <w:autoSpaceDE w:val="0"/>
        <w:autoSpaceDN w:val="0"/>
        <w:adjustRightInd w:val="0"/>
        <w:spacing w:line="280" w:lineRule="exact"/>
        <w:jc w:val="both"/>
        <w:rPr>
          <w:rFonts w:ascii="Georgia" w:hAnsi="Georgia" w:cs="Roboto-Regular"/>
          <w:sz w:val="22"/>
          <w:szCs w:val="22"/>
          <w:lang w:val="en-US"/>
        </w:rPr>
      </w:pPr>
    </w:p>
    <w:p w14:paraId="58B8E2B8" w14:textId="77777777" w:rsidR="00035A80" w:rsidRPr="001F6111" w:rsidRDefault="00035A80" w:rsidP="00035A80">
      <w:pPr>
        <w:autoSpaceDE w:val="0"/>
        <w:autoSpaceDN w:val="0"/>
        <w:adjustRightInd w:val="0"/>
        <w:spacing w:line="280" w:lineRule="exact"/>
        <w:jc w:val="both"/>
        <w:rPr>
          <w:rFonts w:ascii="Georgia" w:hAnsi="Georgia" w:cs="Roboto-Regular"/>
          <w:sz w:val="22"/>
          <w:szCs w:val="22"/>
          <w:lang w:val="en-US"/>
        </w:rPr>
      </w:pPr>
      <w:r w:rsidRPr="001F6111">
        <w:rPr>
          <w:rFonts w:ascii="Georgia" w:hAnsi="Georgia" w:cs="Roboto-Regular"/>
          <w:sz w:val="22"/>
          <w:szCs w:val="22"/>
          <w:lang w:val="en-US"/>
        </w:rPr>
        <w:t>Avenue de la Joyeuse Entrée – B – 1040 Bruxelles</w:t>
      </w:r>
    </w:p>
    <w:p w14:paraId="4D79C023" w14:textId="47DE97EB" w:rsidR="00CF17D7" w:rsidRPr="001F6111" w:rsidRDefault="00035A80" w:rsidP="00035A80">
      <w:pPr>
        <w:rPr>
          <w:lang w:val="en-US"/>
        </w:rPr>
      </w:pPr>
      <w:r w:rsidRPr="001F6111">
        <w:rPr>
          <w:rFonts w:ascii="Georgia" w:hAnsi="Georgia" w:cs="Roboto-Regular"/>
          <w:sz w:val="22"/>
          <w:szCs w:val="22"/>
          <w:lang w:val="en-US"/>
        </w:rPr>
        <w:t>Phone: + 32 2 2861255</w:t>
      </w:r>
    </w:p>
    <w:sectPr w:rsidR="00CF17D7" w:rsidRPr="001F6111" w:rsidSect="00374060">
      <w:headerReference w:type="default" r:id="rId11"/>
      <w:footerReference w:type="even" r:id="rId12"/>
      <w:footerReference w:type="default" r:id="rId13"/>
      <w:headerReference w:type="first" r:id="rId14"/>
      <w:endnotePr>
        <w:numFmt w:val="decimal"/>
        <w:numStart w:val="2"/>
      </w:endnotePr>
      <w:pgSz w:w="11906" w:h="16838" w:code="9"/>
      <w:pgMar w:top="2835" w:right="1134" w:bottom="1701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A2DC" w14:textId="77777777" w:rsidR="00374060" w:rsidRDefault="00374060">
      <w:r>
        <w:separator/>
      </w:r>
    </w:p>
  </w:endnote>
  <w:endnote w:type="continuationSeparator" w:id="0">
    <w:p w14:paraId="0F4E5843" w14:textId="77777777" w:rsidR="00374060" w:rsidRDefault="00374060">
      <w:r>
        <w:continuationSeparator/>
      </w:r>
    </w:p>
  </w:endnote>
  <w:endnote w:type="continuationNotice" w:id="1">
    <w:p w14:paraId="54AD5378" w14:textId="77777777" w:rsidR="00374060" w:rsidRDefault="003740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484BF1B0-B7AE-42D2-B802-CAAFCDBA08D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ECC971B1-77E4-48AD-9727-688962EC8C67}"/>
    <w:embedBold r:id="rId3" w:fontKey="{8BB354BF-D5D4-4251-8C3A-945C38C6BE70}"/>
    <w:embedItalic r:id="rId4" w:fontKey="{3AC77B9C-0661-4542-B5AD-CDB1213C199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5" w:subsetted="1" w:fontKey="{128882B3-76B5-4417-94C4-38EF847EFF24}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-Boo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2AE9" w14:textId="77777777" w:rsidR="0006024C" w:rsidRDefault="0006024C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1FE4FD" w14:textId="77777777" w:rsidR="0006024C" w:rsidRDefault="0006024C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4B1C" w14:textId="77777777" w:rsidR="0006024C" w:rsidRDefault="0006024C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E21ACC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14:paraId="0DD23164" w14:textId="77777777" w:rsidR="0006024C" w:rsidRDefault="000602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AEFD" w14:textId="77777777" w:rsidR="00374060" w:rsidRDefault="00374060">
      <w:r>
        <w:separator/>
      </w:r>
    </w:p>
  </w:footnote>
  <w:footnote w:type="continuationSeparator" w:id="0">
    <w:p w14:paraId="22702447" w14:textId="77777777" w:rsidR="00374060" w:rsidRDefault="00374060">
      <w:r>
        <w:continuationSeparator/>
      </w:r>
    </w:p>
  </w:footnote>
  <w:footnote w:type="continuationNotice" w:id="1">
    <w:p w14:paraId="1B60D921" w14:textId="77777777" w:rsidR="00374060" w:rsidRDefault="003740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A364" w14:textId="77777777" w:rsidR="0006024C" w:rsidRDefault="0009473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2BA7D8" wp14:editId="76D2CAA7">
              <wp:simplePos x="0" y="0"/>
              <wp:positionH relativeFrom="column">
                <wp:posOffset>-573405</wp:posOffset>
              </wp:positionH>
              <wp:positionV relativeFrom="paragraph">
                <wp:posOffset>113030</wp:posOffset>
              </wp:positionV>
              <wp:extent cx="2402205" cy="6724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205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E314E" w14:textId="5068E35B" w:rsidR="0006024C" w:rsidRDefault="00754A6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E6FA1D" wp14:editId="5216257E">
                                <wp:extent cx="1609725" cy="419100"/>
                                <wp:effectExtent l="0" t="0" r="9525" b="0"/>
                                <wp:docPr id="4" name="Immagine 4" descr="logoFarmindustri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Immagine 12" descr="logoFarmindustria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9725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BA7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15pt;margin-top:8.9pt;width:189.15pt;height:5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fB8wEAAMoDAAAOAAAAZHJzL2Uyb0RvYy54bWysU8GO0zAQvSPxD5bvNGnUdiFqulq6KkJa&#10;WKSFD3AcJ7FIPGbsNilfz9jJdgvcEDlYHo/9Zt6bl+3t2HfspNBpMAVfLlLOlJFQadMU/NvXw5u3&#10;nDkvTCU6MKrgZ+X47e71q+1gc5VBC12lkBGIcflgC956b/MkcbJVvXALsMpQsgbshacQm6RCMRB6&#10;3yVZmm6SAbCyCFI5R6f3U5LvIn5dK+kf69opz7qCU28+rhjXMqzJbivyBoVttZzbEP/QRS+0oaIX&#10;qHvhBTui/guq1xLBQe0XEvoE6lpLFTkQm2X6B5unVlgVuZA4zl5kcv8PVn4+PdkvyPz4HkYaYCTh&#10;7API744Z2LfCNOoOEYZWiYoKL4NkyWBdPj8NUrvcBZBy+AQVDVkcPUSgscY+qEI8GaHTAM4X0dXo&#10;maTDbJVmWbrmTFJuc5OtNutYQuTPry06/0FBz8Km4EhDjeji9OB86Ebkz1dCMQedrg6662KATbnv&#10;kJ0EGeAQvxn9t2udCZcNhGcTYjiJNAOziaMfy5GSgW4J1ZkII0yGoh+ANi3gT84GMlPB3Y+jQMVZ&#10;99GQaO+Wq1VwXwxW65uMArzOlNcZYSRBFdxzNm33fnLs0aJuWqo0jcnAHQld66jBS1dz32SYKM1s&#10;7uDI6zjeevkFd78AAAD//wMAUEsDBBQABgAIAAAAIQC1/Ga/3gAAAAoBAAAPAAAAZHJzL2Rvd25y&#10;ZXYueG1sTI9BT4NAEIXvJv6HzZh4Me0i1UKRpVETjdfW/oABpkBkZwm7LfTfO57scd778ua9fDvb&#10;Xp1p9J1jA4/LCBRx5eqOGwOH749FCsoH5Bp7x2TgQh62xe1NjlntJt7ReR8aJSHsMzTQhjBkWvuq&#10;JYt+6QZi8Y5utBjkHBtdjzhJuO11HEVrbbFj+dDiQO8tVT/7kzVw/JoenjdT+RkOye5p/YZdUrqL&#10;Mfd38+sLqEBz+Ifhr75Uh0I6le7EtVe9gcUmWgkqRiITBIjTVMaVIsSrBHSR6+sJxS8AAAD//wMA&#10;UEsBAi0AFAAGAAgAAAAhALaDOJL+AAAA4QEAABMAAAAAAAAAAAAAAAAAAAAAAFtDb250ZW50X1R5&#10;cGVzXS54bWxQSwECLQAUAAYACAAAACEAOP0h/9YAAACUAQAACwAAAAAAAAAAAAAAAAAvAQAAX3Jl&#10;bHMvLnJlbHNQSwECLQAUAAYACAAAACEAp8d3wfMBAADKAwAADgAAAAAAAAAAAAAAAAAuAgAAZHJz&#10;L2Uyb0RvYy54bWxQSwECLQAUAAYACAAAACEAtfxmv94AAAAKAQAADwAAAAAAAAAAAAAAAABNBAAA&#10;ZHJzL2Rvd25yZXYueG1sUEsFBgAAAAAEAAQA8wAAAFgFAAAAAA==&#10;" stroked="f">
              <v:textbox>
                <w:txbxContent>
                  <w:p w14:paraId="3AEE314E" w14:textId="5068E35B" w:rsidR="0006024C" w:rsidRDefault="00754A61">
                    <w:r>
                      <w:rPr>
                        <w:noProof/>
                      </w:rPr>
                      <w:drawing>
                        <wp:inline distT="0" distB="0" distL="0" distR="0" wp14:anchorId="62E6FA1D" wp14:editId="5216257E">
                          <wp:extent cx="1609725" cy="419100"/>
                          <wp:effectExtent l="0" t="0" r="9525" b="0"/>
                          <wp:docPr id="4" name="Immagine 4" descr="logoFarmindustria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Immagine 12" descr="logoFarmindustria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9725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32A0" w14:textId="77777777" w:rsidR="0006024C" w:rsidRDefault="0009473C">
    <w:pPr>
      <w:pStyle w:val="Intestazione"/>
      <w:ind w:right="36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FB569EC" wp14:editId="3DAD42F3">
          <wp:simplePos x="0" y="0"/>
          <wp:positionH relativeFrom="column">
            <wp:posOffset>-466725</wp:posOffset>
          </wp:positionH>
          <wp:positionV relativeFrom="paragraph">
            <wp:posOffset>0</wp:posOffset>
          </wp:positionV>
          <wp:extent cx="1609725" cy="419100"/>
          <wp:effectExtent l="0" t="0" r="0" b="0"/>
          <wp:wrapSquare wrapText="bothSides"/>
          <wp:docPr id="12" name="Immagine 12" descr="logoFarmindust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Farmindust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1CE">
      <w:t xml:space="preserve">                                                  </w:t>
    </w:r>
  </w:p>
  <w:p w14:paraId="7568E54F" w14:textId="77777777" w:rsidR="008441CE" w:rsidRDefault="008441CE">
    <w:pPr>
      <w:pStyle w:val="Intestazione"/>
      <w:ind w:right="360"/>
    </w:pPr>
  </w:p>
  <w:p w14:paraId="543208F3" w14:textId="77777777" w:rsidR="008441CE" w:rsidRPr="00F65B95" w:rsidRDefault="008441CE">
    <w:pPr>
      <w:pStyle w:val="Intestazione"/>
      <w:ind w:right="360"/>
      <w:rPr>
        <w:rFonts w:ascii="Futura-Book" w:hAnsi="Futura-Book"/>
        <w:color w:val="0C2577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1F"/>
    <w:multiLevelType w:val="hybridMultilevel"/>
    <w:tmpl w:val="A07E9ED0"/>
    <w:lvl w:ilvl="0" w:tplc="C0562E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4B0F9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D5B0619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0D6DD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0AE36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7EC566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F9A531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A38026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982EE1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3A7AA6"/>
    <w:multiLevelType w:val="hybridMultilevel"/>
    <w:tmpl w:val="FE48C1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CDD"/>
    <w:multiLevelType w:val="hybridMultilevel"/>
    <w:tmpl w:val="678E391A"/>
    <w:lvl w:ilvl="0" w:tplc="49468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4C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F63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65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8C4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804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81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B4F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023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79E2"/>
    <w:multiLevelType w:val="hybridMultilevel"/>
    <w:tmpl w:val="49B062F2"/>
    <w:lvl w:ilvl="0" w:tplc="06A44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5C7A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642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CC7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67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DC4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A6B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CBE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342A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CF03E8"/>
    <w:multiLevelType w:val="hybridMultilevel"/>
    <w:tmpl w:val="1F7C25AA"/>
    <w:lvl w:ilvl="0" w:tplc="AEF0B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3EA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A0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00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46B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7E81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1C5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27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3CE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D0115"/>
    <w:multiLevelType w:val="hybridMultilevel"/>
    <w:tmpl w:val="2A60FC7E"/>
    <w:lvl w:ilvl="0" w:tplc="3240320C">
      <w:start w:val="1"/>
      <w:numFmt w:val="lowerLetter"/>
      <w:lvlText w:val="%1."/>
      <w:lvlJc w:val="left"/>
      <w:pPr>
        <w:ind w:left="1068" w:hanging="360"/>
      </w:pPr>
      <w:rPr>
        <w:rFonts w:ascii="Georgia" w:eastAsia="Times New Roman" w:hAnsi="Georgia" w:cs="Arial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737D92"/>
    <w:multiLevelType w:val="hybridMultilevel"/>
    <w:tmpl w:val="91E80F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D2D38"/>
    <w:multiLevelType w:val="hybridMultilevel"/>
    <w:tmpl w:val="2CE00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61AC5"/>
    <w:multiLevelType w:val="hybridMultilevel"/>
    <w:tmpl w:val="7D7C9318"/>
    <w:lvl w:ilvl="0" w:tplc="41A25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C12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DE9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7A4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A8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4C7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A2F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210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CE7D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D27AB1"/>
    <w:multiLevelType w:val="hybridMultilevel"/>
    <w:tmpl w:val="692EA3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410468">
    <w:abstractNumId w:val="4"/>
  </w:num>
  <w:num w:numId="2" w16cid:durableId="1586761767">
    <w:abstractNumId w:val="0"/>
  </w:num>
  <w:num w:numId="3" w16cid:durableId="646132265">
    <w:abstractNumId w:val="2"/>
  </w:num>
  <w:num w:numId="4" w16cid:durableId="1508403678">
    <w:abstractNumId w:val="8"/>
  </w:num>
  <w:num w:numId="5" w16cid:durableId="208689263">
    <w:abstractNumId w:val="3"/>
  </w:num>
  <w:num w:numId="6" w16cid:durableId="1411536058">
    <w:abstractNumId w:val="7"/>
  </w:num>
  <w:num w:numId="7" w16cid:durableId="1783379526">
    <w:abstractNumId w:val="1"/>
  </w:num>
  <w:num w:numId="8" w16cid:durableId="1533374891">
    <w:abstractNumId w:val="5"/>
  </w:num>
  <w:num w:numId="9" w16cid:durableId="1176266220">
    <w:abstractNumId w:val="6"/>
  </w:num>
  <w:num w:numId="10" w16cid:durableId="1667987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numFmt w:val="decimal"/>
    <w:numStart w:val="2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B6"/>
    <w:rsid w:val="00005168"/>
    <w:rsid w:val="00006AE7"/>
    <w:rsid w:val="00011C16"/>
    <w:rsid w:val="00016003"/>
    <w:rsid w:val="00021AF7"/>
    <w:rsid w:val="00023462"/>
    <w:rsid w:val="000257F8"/>
    <w:rsid w:val="0002594D"/>
    <w:rsid w:val="00025F6C"/>
    <w:rsid w:val="00035A80"/>
    <w:rsid w:val="00047AB7"/>
    <w:rsid w:val="000561C7"/>
    <w:rsid w:val="0006024C"/>
    <w:rsid w:val="00061E15"/>
    <w:rsid w:val="00063DD6"/>
    <w:rsid w:val="00083402"/>
    <w:rsid w:val="00091AF3"/>
    <w:rsid w:val="00091FEB"/>
    <w:rsid w:val="00094145"/>
    <w:rsid w:val="0009473C"/>
    <w:rsid w:val="000962F6"/>
    <w:rsid w:val="00096A60"/>
    <w:rsid w:val="000A4BB9"/>
    <w:rsid w:val="000A57F9"/>
    <w:rsid w:val="000B0394"/>
    <w:rsid w:val="000B41F3"/>
    <w:rsid w:val="000B79CB"/>
    <w:rsid w:val="000C1E1D"/>
    <w:rsid w:val="000C2F50"/>
    <w:rsid w:val="000C7072"/>
    <w:rsid w:val="000D24A7"/>
    <w:rsid w:val="000E084E"/>
    <w:rsid w:val="000E1F5C"/>
    <w:rsid w:val="000E2DD6"/>
    <w:rsid w:val="000E2F1C"/>
    <w:rsid w:val="000E4D3F"/>
    <w:rsid w:val="000E4E83"/>
    <w:rsid w:val="0010472D"/>
    <w:rsid w:val="0010473C"/>
    <w:rsid w:val="001125E8"/>
    <w:rsid w:val="00115E2B"/>
    <w:rsid w:val="001209FD"/>
    <w:rsid w:val="00124C00"/>
    <w:rsid w:val="00133A99"/>
    <w:rsid w:val="00136E88"/>
    <w:rsid w:val="00137A7D"/>
    <w:rsid w:val="0014052D"/>
    <w:rsid w:val="00142FE5"/>
    <w:rsid w:val="001436F6"/>
    <w:rsid w:val="00157261"/>
    <w:rsid w:val="001670BB"/>
    <w:rsid w:val="00174FA4"/>
    <w:rsid w:val="00183250"/>
    <w:rsid w:val="001A1896"/>
    <w:rsid w:val="001A3B12"/>
    <w:rsid w:val="001A489A"/>
    <w:rsid w:val="001A4FEC"/>
    <w:rsid w:val="001A7B14"/>
    <w:rsid w:val="001A7EC1"/>
    <w:rsid w:val="001B54BB"/>
    <w:rsid w:val="001B55DD"/>
    <w:rsid w:val="001B778A"/>
    <w:rsid w:val="001C2AAD"/>
    <w:rsid w:val="001C4704"/>
    <w:rsid w:val="001D0784"/>
    <w:rsid w:val="001D14D1"/>
    <w:rsid w:val="001D240F"/>
    <w:rsid w:val="001D2F26"/>
    <w:rsid w:val="001D519C"/>
    <w:rsid w:val="001D5988"/>
    <w:rsid w:val="001E2881"/>
    <w:rsid w:val="001E3B16"/>
    <w:rsid w:val="001F0115"/>
    <w:rsid w:val="001F263A"/>
    <w:rsid w:val="001F2C9E"/>
    <w:rsid w:val="001F59B2"/>
    <w:rsid w:val="001F6111"/>
    <w:rsid w:val="001F7810"/>
    <w:rsid w:val="002007CA"/>
    <w:rsid w:val="00202B10"/>
    <w:rsid w:val="00203B7F"/>
    <w:rsid w:val="002125EB"/>
    <w:rsid w:val="00223476"/>
    <w:rsid w:val="00232EAA"/>
    <w:rsid w:val="002368C1"/>
    <w:rsid w:val="00251101"/>
    <w:rsid w:val="002515E0"/>
    <w:rsid w:val="00255CCB"/>
    <w:rsid w:val="00260A9C"/>
    <w:rsid w:val="00262338"/>
    <w:rsid w:val="002709A9"/>
    <w:rsid w:val="00274521"/>
    <w:rsid w:val="00282866"/>
    <w:rsid w:val="00290CAD"/>
    <w:rsid w:val="0029379E"/>
    <w:rsid w:val="002A086F"/>
    <w:rsid w:val="002A104E"/>
    <w:rsid w:val="002A1736"/>
    <w:rsid w:val="002A6D55"/>
    <w:rsid w:val="002B1B23"/>
    <w:rsid w:val="002B1C53"/>
    <w:rsid w:val="002B2256"/>
    <w:rsid w:val="002B7FA0"/>
    <w:rsid w:val="002D6030"/>
    <w:rsid w:val="002E3D6A"/>
    <w:rsid w:val="002E431A"/>
    <w:rsid w:val="002E6C7E"/>
    <w:rsid w:val="00300217"/>
    <w:rsid w:val="003002A8"/>
    <w:rsid w:val="00302061"/>
    <w:rsid w:val="00305477"/>
    <w:rsid w:val="00306E9D"/>
    <w:rsid w:val="00306FC5"/>
    <w:rsid w:val="00314AB9"/>
    <w:rsid w:val="00316AED"/>
    <w:rsid w:val="003217A7"/>
    <w:rsid w:val="00321C67"/>
    <w:rsid w:val="003261EF"/>
    <w:rsid w:val="0033332F"/>
    <w:rsid w:val="00335D6B"/>
    <w:rsid w:val="00350F97"/>
    <w:rsid w:val="00354270"/>
    <w:rsid w:val="003670FE"/>
    <w:rsid w:val="00374060"/>
    <w:rsid w:val="003769A7"/>
    <w:rsid w:val="00385615"/>
    <w:rsid w:val="00386774"/>
    <w:rsid w:val="00392990"/>
    <w:rsid w:val="003A1A65"/>
    <w:rsid w:val="003A4C91"/>
    <w:rsid w:val="003A6109"/>
    <w:rsid w:val="003B52A4"/>
    <w:rsid w:val="003C0F9E"/>
    <w:rsid w:val="003C1799"/>
    <w:rsid w:val="003C3781"/>
    <w:rsid w:val="003C4DBA"/>
    <w:rsid w:val="003C793E"/>
    <w:rsid w:val="003D47E9"/>
    <w:rsid w:val="003D66C4"/>
    <w:rsid w:val="003D7B6F"/>
    <w:rsid w:val="003E6184"/>
    <w:rsid w:val="003E7F69"/>
    <w:rsid w:val="003F1E2D"/>
    <w:rsid w:val="003F4D7A"/>
    <w:rsid w:val="003F639A"/>
    <w:rsid w:val="0040542C"/>
    <w:rsid w:val="00410194"/>
    <w:rsid w:val="00417228"/>
    <w:rsid w:val="004318E0"/>
    <w:rsid w:val="0044435D"/>
    <w:rsid w:val="00445EF4"/>
    <w:rsid w:val="00446633"/>
    <w:rsid w:val="00455DEC"/>
    <w:rsid w:val="00457AA0"/>
    <w:rsid w:val="004628B6"/>
    <w:rsid w:val="004641A4"/>
    <w:rsid w:val="00467226"/>
    <w:rsid w:val="00483461"/>
    <w:rsid w:val="00483F47"/>
    <w:rsid w:val="0049342E"/>
    <w:rsid w:val="004962CC"/>
    <w:rsid w:val="004C3EF9"/>
    <w:rsid w:val="004D758E"/>
    <w:rsid w:val="004E40F1"/>
    <w:rsid w:val="004F65E8"/>
    <w:rsid w:val="0050558A"/>
    <w:rsid w:val="00511AE3"/>
    <w:rsid w:val="00520BEC"/>
    <w:rsid w:val="005233A2"/>
    <w:rsid w:val="005246C5"/>
    <w:rsid w:val="0052678B"/>
    <w:rsid w:val="005320D5"/>
    <w:rsid w:val="00533FD5"/>
    <w:rsid w:val="00534D4A"/>
    <w:rsid w:val="005459A2"/>
    <w:rsid w:val="00555BF5"/>
    <w:rsid w:val="00557088"/>
    <w:rsid w:val="0056726B"/>
    <w:rsid w:val="0056774B"/>
    <w:rsid w:val="005861A6"/>
    <w:rsid w:val="005B2B70"/>
    <w:rsid w:val="005B30CE"/>
    <w:rsid w:val="005B4A4D"/>
    <w:rsid w:val="005B4A92"/>
    <w:rsid w:val="005B4F93"/>
    <w:rsid w:val="005B5F6C"/>
    <w:rsid w:val="005C0B38"/>
    <w:rsid w:val="005D12FC"/>
    <w:rsid w:val="005D17DB"/>
    <w:rsid w:val="005D3069"/>
    <w:rsid w:val="005E7760"/>
    <w:rsid w:val="005F020C"/>
    <w:rsid w:val="005F06C9"/>
    <w:rsid w:val="005F4A47"/>
    <w:rsid w:val="005F6E26"/>
    <w:rsid w:val="0060052A"/>
    <w:rsid w:val="00602D35"/>
    <w:rsid w:val="00603EBF"/>
    <w:rsid w:val="00605363"/>
    <w:rsid w:val="00605AC8"/>
    <w:rsid w:val="006111ED"/>
    <w:rsid w:val="00624B4F"/>
    <w:rsid w:val="006250FC"/>
    <w:rsid w:val="00626C52"/>
    <w:rsid w:val="00634670"/>
    <w:rsid w:val="00642F5D"/>
    <w:rsid w:val="00646533"/>
    <w:rsid w:val="00647DBB"/>
    <w:rsid w:val="0066063F"/>
    <w:rsid w:val="00660F82"/>
    <w:rsid w:val="00664A05"/>
    <w:rsid w:val="00670FF4"/>
    <w:rsid w:val="00673A2C"/>
    <w:rsid w:val="00675418"/>
    <w:rsid w:val="0068189A"/>
    <w:rsid w:val="006826DA"/>
    <w:rsid w:val="006A485D"/>
    <w:rsid w:val="006B7E76"/>
    <w:rsid w:val="006C22C3"/>
    <w:rsid w:val="006C2533"/>
    <w:rsid w:val="006C49A5"/>
    <w:rsid w:val="006D5504"/>
    <w:rsid w:val="006E346E"/>
    <w:rsid w:val="006E4688"/>
    <w:rsid w:val="006F0279"/>
    <w:rsid w:val="006F2C7E"/>
    <w:rsid w:val="006F30D7"/>
    <w:rsid w:val="00702EB6"/>
    <w:rsid w:val="007100A3"/>
    <w:rsid w:val="00717D89"/>
    <w:rsid w:val="007246A5"/>
    <w:rsid w:val="00725363"/>
    <w:rsid w:val="007257BE"/>
    <w:rsid w:val="00730EEE"/>
    <w:rsid w:val="00731DAE"/>
    <w:rsid w:val="00732710"/>
    <w:rsid w:val="00735A51"/>
    <w:rsid w:val="00736216"/>
    <w:rsid w:val="0075079A"/>
    <w:rsid w:val="00754A61"/>
    <w:rsid w:val="00757C5C"/>
    <w:rsid w:val="007628E1"/>
    <w:rsid w:val="00762BF1"/>
    <w:rsid w:val="00766678"/>
    <w:rsid w:val="00766B15"/>
    <w:rsid w:val="00767CB6"/>
    <w:rsid w:val="0077466E"/>
    <w:rsid w:val="00782F24"/>
    <w:rsid w:val="00783ED2"/>
    <w:rsid w:val="00784CF5"/>
    <w:rsid w:val="0079047B"/>
    <w:rsid w:val="007928BC"/>
    <w:rsid w:val="0079437B"/>
    <w:rsid w:val="00794D71"/>
    <w:rsid w:val="007971A6"/>
    <w:rsid w:val="007A3B3D"/>
    <w:rsid w:val="007A6F7E"/>
    <w:rsid w:val="007B0CB6"/>
    <w:rsid w:val="007B629A"/>
    <w:rsid w:val="007C1AF3"/>
    <w:rsid w:val="007C25D7"/>
    <w:rsid w:val="007D6119"/>
    <w:rsid w:val="007F1BAC"/>
    <w:rsid w:val="007F552C"/>
    <w:rsid w:val="007F5A05"/>
    <w:rsid w:val="007F744D"/>
    <w:rsid w:val="00800911"/>
    <w:rsid w:val="0082295B"/>
    <w:rsid w:val="008229B4"/>
    <w:rsid w:val="00824A12"/>
    <w:rsid w:val="00835ED0"/>
    <w:rsid w:val="00842EE1"/>
    <w:rsid w:val="008441CE"/>
    <w:rsid w:val="00845442"/>
    <w:rsid w:val="0084765F"/>
    <w:rsid w:val="00860682"/>
    <w:rsid w:val="00866098"/>
    <w:rsid w:val="008668AE"/>
    <w:rsid w:val="00875893"/>
    <w:rsid w:val="008759A2"/>
    <w:rsid w:val="00875D6F"/>
    <w:rsid w:val="00880CA9"/>
    <w:rsid w:val="00890CA2"/>
    <w:rsid w:val="008A382B"/>
    <w:rsid w:val="008A58CD"/>
    <w:rsid w:val="008A5F2C"/>
    <w:rsid w:val="008A6FB7"/>
    <w:rsid w:val="008B1B75"/>
    <w:rsid w:val="008B53FB"/>
    <w:rsid w:val="008C2EF7"/>
    <w:rsid w:val="008C32BE"/>
    <w:rsid w:val="008C3634"/>
    <w:rsid w:val="008C76A3"/>
    <w:rsid w:val="008D2A55"/>
    <w:rsid w:val="008D40DF"/>
    <w:rsid w:val="008D7284"/>
    <w:rsid w:val="008E0985"/>
    <w:rsid w:val="008F1807"/>
    <w:rsid w:val="008F279C"/>
    <w:rsid w:val="008F47EF"/>
    <w:rsid w:val="008F6BB5"/>
    <w:rsid w:val="008F734C"/>
    <w:rsid w:val="008F7F77"/>
    <w:rsid w:val="00903728"/>
    <w:rsid w:val="00905E16"/>
    <w:rsid w:val="009276FC"/>
    <w:rsid w:val="0093207B"/>
    <w:rsid w:val="00946B11"/>
    <w:rsid w:val="00946FBA"/>
    <w:rsid w:val="00952C74"/>
    <w:rsid w:val="00957EEA"/>
    <w:rsid w:val="009605BE"/>
    <w:rsid w:val="009606E8"/>
    <w:rsid w:val="00962756"/>
    <w:rsid w:val="009714C3"/>
    <w:rsid w:val="009719DE"/>
    <w:rsid w:val="009801D5"/>
    <w:rsid w:val="009834DD"/>
    <w:rsid w:val="00984819"/>
    <w:rsid w:val="00985510"/>
    <w:rsid w:val="00995A0D"/>
    <w:rsid w:val="009A654F"/>
    <w:rsid w:val="009B3BA8"/>
    <w:rsid w:val="009D10B4"/>
    <w:rsid w:val="009D2B9F"/>
    <w:rsid w:val="009D4815"/>
    <w:rsid w:val="009D5A4F"/>
    <w:rsid w:val="009E4081"/>
    <w:rsid w:val="00A068CD"/>
    <w:rsid w:val="00A10C63"/>
    <w:rsid w:val="00A1732C"/>
    <w:rsid w:val="00A368CB"/>
    <w:rsid w:val="00A375B8"/>
    <w:rsid w:val="00A37A2A"/>
    <w:rsid w:val="00A42821"/>
    <w:rsid w:val="00A47C1E"/>
    <w:rsid w:val="00A47FA9"/>
    <w:rsid w:val="00A51D59"/>
    <w:rsid w:val="00A529C7"/>
    <w:rsid w:val="00A60D2D"/>
    <w:rsid w:val="00A653F5"/>
    <w:rsid w:val="00A67692"/>
    <w:rsid w:val="00A75614"/>
    <w:rsid w:val="00A85A0A"/>
    <w:rsid w:val="00A86190"/>
    <w:rsid w:val="00A926CA"/>
    <w:rsid w:val="00A93040"/>
    <w:rsid w:val="00A9374E"/>
    <w:rsid w:val="00A9567C"/>
    <w:rsid w:val="00AA305D"/>
    <w:rsid w:val="00AA4030"/>
    <w:rsid w:val="00AA65C2"/>
    <w:rsid w:val="00AA6B53"/>
    <w:rsid w:val="00AB5ADE"/>
    <w:rsid w:val="00AB63CC"/>
    <w:rsid w:val="00AB78D8"/>
    <w:rsid w:val="00AC2F69"/>
    <w:rsid w:val="00AC4972"/>
    <w:rsid w:val="00AC65E9"/>
    <w:rsid w:val="00AE270D"/>
    <w:rsid w:val="00AE386A"/>
    <w:rsid w:val="00AF5D1B"/>
    <w:rsid w:val="00AF7670"/>
    <w:rsid w:val="00B00A01"/>
    <w:rsid w:val="00B02F50"/>
    <w:rsid w:val="00B16409"/>
    <w:rsid w:val="00B21688"/>
    <w:rsid w:val="00B40929"/>
    <w:rsid w:val="00B542C6"/>
    <w:rsid w:val="00B67803"/>
    <w:rsid w:val="00B71DE5"/>
    <w:rsid w:val="00B7448D"/>
    <w:rsid w:val="00B804B5"/>
    <w:rsid w:val="00B80E06"/>
    <w:rsid w:val="00B82491"/>
    <w:rsid w:val="00B90E00"/>
    <w:rsid w:val="00B949FE"/>
    <w:rsid w:val="00B97513"/>
    <w:rsid w:val="00BA136B"/>
    <w:rsid w:val="00BA16C0"/>
    <w:rsid w:val="00BA39CD"/>
    <w:rsid w:val="00BA4C61"/>
    <w:rsid w:val="00BA5781"/>
    <w:rsid w:val="00BB68C3"/>
    <w:rsid w:val="00BC256E"/>
    <w:rsid w:val="00BC79CA"/>
    <w:rsid w:val="00BC7DCA"/>
    <w:rsid w:val="00BD0AC2"/>
    <w:rsid w:val="00BD1506"/>
    <w:rsid w:val="00BD2BDD"/>
    <w:rsid w:val="00BD3231"/>
    <w:rsid w:val="00BD74D5"/>
    <w:rsid w:val="00BE5278"/>
    <w:rsid w:val="00BF3CA9"/>
    <w:rsid w:val="00BF4AD2"/>
    <w:rsid w:val="00BF59BB"/>
    <w:rsid w:val="00C04B0D"/>
    <w:rsid w:val="00C069F0"/>
    <w:rsid w:val="00C10891"/>
    <w:rsid w:val="00C11DB5"/>
    <w:rsid w:val="00C12A4B"/>
    <w:rsid w:val="00C200FA"/>
    <w:rsid w:val="00C23C66"/>
    <w:rsid w:val="00C36C48"/>
    <w:rsid w:val="00C37689"/>
    <w:rsid w:val="00C45BEE"/>
    <w:rsid w:val="00C47B05"/>
    <w:rsid w:val="00C53BDB"/>
    <w:rsid w:val="00C5726A"/>
    <w:rsid w:val="00C62447"/>
    <w:rsid w:val="00C6638C"/>
    <w:rsid w:val="00C776A4"/>
    <w:rsid w:val="00C83C1C"/>
    <w:rsid w:val="00C9639A"/>
    <w:rsid w:val="00CA1014"/>
    <w:rsid w:val="00CB3CEA"/>
    <w:rsid w:val="00CC3873"/>
    <w:rsid w:val="00CC4C04"/>
    <w:rsid w:val="00CC7E93"/>
    <w:rsid w:val="00CD337F"/>
    <w:rsid w:val="00CD5310"/>
    <w:rsid w:val="00CD5821"/>
    <w:rsid w:val="00CD63C7"/>
    <w:rsid w:val="00CE39D5"/>
    <w:rsid w:val="00CE68A6"/>
    <w:rsid w:val="00CE70FC"/>
    <w:rsid w:val="00CE7559"/>
    <w:rsid w:val="00CF16C9"/>
    <w:rsid w:val="00CF17D7"/>
    <w:rsid w:val="00CF2672"/>
    <w:rsid w:val="00CF28D6"/>
    <w:rsid w:val="00CF4B53"/>
    <w:rsid w:val="00D0009A"/>
    <w:rsid w:val="00D0741D"/>
    <w:rsid w:val="00D12C92"/>
    <w:rsid w:val="00D24B8A"/>
    <w:rsid w:val="00D33726"/>
    <w:rsid w:val="00D33F80"/>
    <w:rsid w:val="00D37BF1"/>
    <w:rsid w:val="00D4533C"/>
    <w:rsid w:val="00D47197"/>
    <w:rsid w:val="00D52FFF"/>
    <w:rsid w:val="00D54BDE"/>
    <w:rsid w:val="00D67E11"/>
    <w:rsid w:val="00D70447"/>
    <w:rsid w:val="00D749D8"/>
    <w:rsid w:val="00D76009"/>
    <w:rsid w:val="00D80FF9"/>
    <w:rsid w:val="00D865C1"/>
    <w:rsid w:val="00D869CA"/>
    <w:rsid w:val="00D90F4E"/>
    <w:rsid w:val="00D93CCA"/>
    <w:rsid w:val="00D96164"/>
    <w:rsid w:val="00DA4134"/>
    <w:rsid w:val="00DA6E09"/>
    <w:rsid w:val="00DA7A84"/>
    <w:rsid w:val="00DD2315"/>
    <w:rsid w:val="00DE1C21"/>
    <w:rsid w:val="00DE5DC1"/>
    <w:rsid w:val="00DE752C"/>
    <w:rsid w:val="00DF1D40"/>
    <w:rsid w:val="00DF66A3"/>
    <w:rsid w:val="00E1017E"/>
    <w:rsid w:val="00E104F4"/>
    <w:rsid w:val="00E21ACC"/>
    <w:rsid w:val="00E22866"/>
    <w:rsid w:val="00E23EBF"/>
    <w:rsid w:val="00E35EA3"/>
    <w:rsid w:val="00E4050D"/>
    <w:rsid w:val="00E4327E"/>
    <w:rsid w:val="00E476C3"/>
    <w:rsid w:val="00E53826"/>
    <w:rsid w:val="00E53A9B"/>
    <w:rsid w:val="00E53B35"/>
    <w:rsid w:val="00E632C6"/>
    <w:rsid w:val="00E735B2"/>
    <w:rsid w:val="00E768EB"/>
    <w:rsid w:val="00E847B2"/>
    <w:rsid w:val="00E87F27"/>
    <w:rsid w:val="00E904A0"/>
    <w:rsid w:val="00E92B8D"/>
    <w:rsid w:val="00E92D82"/>
    <w:rsid w:val="00E93288"/>
    <w:rsid w:val="00E95B9A"/>
    <w:rsid w:val="00E968C8"/>
    <w:rsid w:val="00E9770D"/>
    <w:rsid w:val="00EA1D22"/>
    <w:rsid w:val="00EB35CF"/>
    <w:rsid w:val="00EB5E18"/>
    <w:rsid w:val="00EB5F66"/>
    <w:rsid w:val="00EC1099"/>
    <w:rsid w:val="00EC183A"/>
    <w:rsid w:val="00EC3463"/>
    <w:rsid w:val="00ED3EEF"/>
    <w:rsid w:val="00EE059F"/>
    <w:rsid w:val="00EE2F28"/>
    <w:rsid w:val="00EF63AA"/>
    <w:rsid w:val="00F05E61"/>
    <w:rsid w:val="00F21988"/>
    <w:rsid w:val="00F257C2"/>
    <w:rsid w:val="00F279A2"/>
    <w:rsid w:val="00F27A24"/>
    <w:rsid w:val="00F3323E"/>
    <w:rsid w:val="00F35F33"/>
    <w:rsid w:val="00F37D35"/>
    <w:rsid w:val="00F40B25"/>
    <w:rsid w:val="00F50B89"/>
    <w:rsid w:val="00F56F96"/>
    <w:rsid w:val="00F57906"/>
    <w:rsid w:val="00F57EB5"/>
    <w:rsid w:val="00F62DB1"/>
    <w:rsid w:val="00F65B95"/>
    <w:rsid w:val="00F8122C"/>
    <w:rsid w:val="00F82628"/>
    <w:rsid w:val="00F84550"/>
    <w:rsid w:val="00F85008"/>
    <w:rsid w:val="00F921D3"/>
    <w:rsid w:val="00F92E3E"/>
    <w:rsid w:val="00FA492E"/>
    <w:rsid w:val="00FA6C09"/>
    <w:rsid w:val="00FB050B"/>
    <w:rsid w:val="00FB0FA5"/>
    <w:rsid w:val="00FC0B05"/>
    <w:rsid w:val="00FD0318"/>
    <w:rsid w:val="00FD3686"/>
    <w:rsid w:val="00FD6CE5"/>
    <w:rsid w:val="00FE278D"/>
    <w:rsid w:val="00FE4426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6491EC3"/>
  <w15:chartTrackingRefBased/>
  <w15:docId w15:val="{5C774019-7AB0-4E0F-B1F1-6AB20EE4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character" w:styleId="Collegamentoipertestuale">
    <w:name w:val="Hyperlink"/>
    <w:rsid w:val="003F4D7A"/>
    <w:rPr>
      <w:color w:val="0000FF"/>
      <w:u w:val="single"/>
    </w:rPr>
  </w:style>
  <w:style w:type="character" w:styleId="Collegamentovisitato">
    <w:name w:val="FollowedHyperlink"/>
    <w:rsid w:val="003F4D7A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BC7DCA"/>
    <w:pPr>
      <w:ind w:left="720"/>
      <w:contextualSpacing/>
    </w:pPr>
  </w:style>
  <w:style w:type="paragraph" w:styleId="Revisione">
    <w:name w:val="Revision"/>
    <w:hidden/>
    <w:uiPriority w:val="99"/>
    <w:semiHidden/>
    <w:rsid w:val="006250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armindustria@farmindustr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40330-02bb-4fa6-9116-f11a708d3e62">
      <Terms xmlns="http://schemas.microsoft.com/office/infopath/2007/PartnerControls"/>
    </lcf76f155ced4ddcb4097134ff3c332f>
    <TaxCatchAll xmlns="cc7bc9fa-4e5e-47a5-b994-d2eaca0cad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1ACF02B2BA642A31B99ABF5F6C4A8" ma:contentTypeVersion="18" ma:contentTypeDescription="Creare un nuovo documento." ma:contentTypeScope="" ma:versionID="d9cae232e5fcdf68b3a5546168504367">
  <xsd:schema xmlns:xsd="http://www.w3.org/2001/XMLSchema" xmlns:xs="http://www.w3.org/2001/XMLSchema" xmlns:p="http://schemas.microsoft.com/office/2006/metadata/properties" xmlns:ns2="cc7bc9fa-4e5e-47a5-b994-d2eaca0cad52" xmlns:ns3="04c40330-02bb-4fa6-9116-f11a708d3e62" targetNamespace="http://schemas.microsoft.com/office/2006/metadata/properties" ma:root="true" ma:fieldsID="f48dd1cd74612dd0392d75346ebe244b" ns2:_="" ns3:_="">
    <xsd:import namespace="cc7bc9fa-4e5e-47a5-b994-d2eaca0cad52"/>
    <xsd:import namespace="04c40330-02bb-4fa6-9116-f11a708d3e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c9fa-4e5e-47a5-b994-d2eaca0c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750c9-3f2e-434d-bc26-f9b6f56379c1}" ma:internalName="TaxCatchAll" ma:showField="CatchAllData" ma:web="cc7bc9fa-4e5e-47a5-b994-d2eaca0cad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0330-02bb-4fa6-9116-f11a708d3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c4883d2-1948-4e00-978f-01c502b3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A70F8-67CF-4DB2-8129-A9EF742AD412}">
  <ds:schemaRefs>
    <ds:schemaRef ds:uri="http://schemas.microsoft.com/office/2006/metadata/properties"/>
    <ds:schemaRef ds:uri="http://schemas.microsoft.com/office/infopath/2007/PartnerControls"/>
    <ds:schemaRef ds:uri="04c40330-02bb-4fa6-9116-f11a708d3e62"/>
    <ds:schemaRef ds:uri="cc7bc9fa-4e5e-47a5-b994-d2eaca0cad52"/>
  </ds:schemaRefs>
</ds:datastoreItem>
</file>

<file path=customXml/itemProps2.xml><?xml version="1.0" encoding="utf-8"?>
<ds:datastoreItem xmlns:ds="http://schemas.openxmlformats.org/officeDocument/2006/customXml" ds:itemID="{99CBBB7E-7CA8-4D43-8EB7-450C22A8B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AECF2-B60A-438E-9DD7-113B3545C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bc9fa-4e5e-47a5-b994-d2eaca0cad52"/>
    <ds:schemaRef ds:uri="04c40330-02bb-4fa6-9116-f11a708d3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2661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Tagliaferri Paola</cp:lastModifiedBy>
  <cp:revision>2</cp:revision>
  <cp:lastPrinted>2024-02-26T15:43:00Z</cp:lastPrinted>
  <dcterms:created xsi:type="dcterms:W3CDTF">2024-03-18T15:06:00Z</dcterms:created>
  <dcterms:modified xsi:type="dcterms:W3CDTF">2024-03-18T15:06:00Z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0x01010011D1ACF02B2BA642A31B99ABF5F6C4A8</vt:lpwstr>
  </property>
  <property fmtid="{D5CDD505-2E9C-101B-9397-08002B2CF9AE}" pid="3" name="MediaServiceImageTags">
    <vt:lpwstr/>
  </property>
</Properties>
</file>